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5B28" w:rsidRPr="003D3CED" w:rsidRDefault="006A5B28" w:rsidP="003D3CE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3CED">
        <w:rPr>
          <w:rFonts w:ascii="Times New Roman" w:hAnsi="Times New Roman" w:cs="Times New Roman"/>
          <w:b/>
          <w:sz w:val="24"/>
          <w:szCs w:val="24"/>
        </w:rPr>
        <w:t xml:space="preserve">Ответы </w:t>
      </w:r>
      <w:r w:rsidR="00176AC9">
        <w:rPr>
          <w:rFonts w:ascii="Times New Roman" w:hAnsi="Times New Roman" w:cs="Times New Roman"/>
          <w:b/>
          <w:sz w:val="24"/>
          <w:szCs w:val="24"/>
        </w:rPr>
        <w:t>на ситуационные задачи</w:t>
      </w:r>
      <w:bookmarkStart w:id="0" w:name="_GoBack"/>
      <w:bookmarkEnd w:id="0"/>
    </w:p>
    <w:p w:rsidR="006A5B28" w:rsidRPr="003D3CED" w:rsidRDefault="006A5B28" w:rsidP="003D3CE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D3CED">
        <w:rPr>
          <w:rFonts w:ascii="Times New Roman" w:hAnsi="Times New Roman" w:cs="Times New Roman"/>
          <w:b/>
          <w:sz w:val="24"/>
          <w:szCs w:val="24"/>
        </w:rPr>
        <w:t>Ситуационная задача № 1.</w:t>
      </w:r>
    </w:p>
    <w:p w:rsidR="003973DD" w:rsidRPr="003D3CED" w:rsidRDefault="003973DD" w:rsidP="003D3CED">
      <w:pPr>
        <w:pStyle w:val="Default"/>
        <w:jc w:val="both"/>
      </w:pPr>
      <w:r w:rsidRPr="003D3CED">
        <w:t xml:space="preserve">1. Действия участкового врача верны, так как больных с генерализованной формой менингококковой инфекции или с подозрением на это заболевание необходимо немедленно госпитализировать в инфекционный стационар. </w:t>
      </w:r>
    </w:p>
    <w:p w:rsidR="003973DD" w:rsidRPr="003D3CED" w:rsidRDefault="003973DD" w:rsidP="003D3CED">
      <w:pPr>
        <w:pStyle w:val="Default"/>
        <w:jc w:val="both"/>
      </w:pPr>
      <w:r w:rsidRPr="003D3CED">
        <w:t xml:space="preserve">2. Возможный период заражения определяется продолжительностью минимального и максимального инкубационных периодов заболевания. При менингококковой инфекции инкубационный период составляет 1-10 дней. Следовательно, период возможного заражения в данном случае с 1 по 10 января. </w:t>
      </w:r>
    </w:p>
    <w:p w:rsidR="003973DD" w:rsidRPr="003D3CED" w:rsidRDefault="003973DD" w:rsidP="003D3CED">
      <w:pPr>
        <w:pStyle w:val="Default"/>
        <w:jc w:val="both"/>
      </w:pPr>
      <w:r w:rsidRPr="003D3CED">
        <w:t xml:space="preserve">3. Источником инфекции для мальчика А. могли быть его родители либо младшая сестра, поскольку в возможный срок заражения </w:t>
      </w:r>
      <w:r w:rsidR="00646865" w:rsidRPr="003D3CED">
        <w:t>ребёнок</w:t>
      </w:r>
      <w:r w:rsidRPr="003D3CED">
        <w:t xml:space="preserve">, в основном, находился в кругу семьи, ДОУ не посещал. Не исключено, что кто-то из родителей является «здоровым» носителем менингококка. Для выявления носительства необходимо провести бактериологическое обследование родителей. В качестве источников инфекции могли выступить также посторонние люди, с которыми </w:t>
      </w:r>
      <w:r w:rsidR="00646865" w:rsidRPr="003D3CED">
        <w:t>ребёнок</w:t>
      </w:r>
      <w:r w:rsidRPr="003D3CED">
        <w:t xml:space="preserve"> контактировал в местах массового скопления людей (театр, детский праздник). </w:t>
      </w:r>
    </w:p>
    <w:p w:rsidR="003973DD" w:rsidRPr="003D3CED" w:rsidRDefault="003973DD" w:rsidP="003D3CED">
      <w:pPr>
        <w:pStyle w:val="Default"/>
        <w:jc w:val="both"/>
      </w:pPr>
      <w:r w:rsidRPr="003D3CED">
        <w:t xml:space="preserve">4. Для возбудителя менингококковой инфекции характерен аэрогенный (аэрозольный) механизм передачи, реализуемый воздушно-капельным </w:t>
      </w:r>
      <w:r w:rsidR="00646865" w:rsidRPr="003D3CED">
        <w:t>путём</w:t>
      </w:r>
      <w:r w:rsidRPr="003D3CED">
        <w:t xml:space="preserve">. </w:t>
      </w:r>
    </w:p>
    <w:p w:rsidR="003973DD" w:rsidRPr="003D3CED" w:rsidRDefault="003973DD" w:rsidP="003D3CED">
      <w:pPr>
        <w:jc w:val="both"/>
        <w:rPr>
          <w:rFonts w:ascii="Times New Roman" w:hAnsi="Times New Roman" w:cs="Times New Roman"/>
          <w:sz w:val="24"/>
          <w:szCs w:val="24"/>
        </w:rPr>
      </w:pPr>
      <w:r w:rsidRPr="003D3CED">
        <w:rPr>
          <w:rFonts w:ascii="Times New Roman" w:hAnsi="Times New Roman" w:cs="Times New Roman"/>
          <w:sz w:val="24"/>
          <w:szCs w:val="24"/>
        </w:rPr>
        <w:t xml:space="preserve">5. Мальчика выписать из стационара можно только после клинического выздоровления. В ДОУ можно допустить его после получения однократного отрицательного результата бактериологического обследования, </w:t>
      </w:r>
      <w:r w:rsidR="00646865" w:rsidRPr="003D3CED">
        <w:rPr>
          <w:rFonts w:ascii="Times New Roman" w:hAnsi="Times New Roman" w:cs="Times New Roman"/>
          <w:sz w:val="24"/>
          <w:szCs w:val="24"/>
        </w:rPr>
        <w:t>проведённого</w:t>
      </w:r>
      <w:r w:rsidRPr="003D3CED">
        <w:rPr>
          <w:rFonts w:ascii="Times New Roman" w:hAnsi="Times New Roman" w:cs="Times New Roman"/>
          <w:sz w:val="24"/>
          <w:szCs w:val="24"/>
        </w:rPr>
        <w:t xml:space="preserve"> не ранее, чем через 5 дней после завершенного курса лечения. При положительном результате контрольного бактериологического исследования нужно провести повторный курс лечения антибиотиками.</w:t>
      </w:r>
    </w:p>
    <w:p w:rsidR="006A5B28" w:rsidRPr="003D3CED" w:rsidRDefault="006A5B28" w:rsidP="003D3CE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D3CED">
        <w:rPr>
          <w:rFonts w:ascii="Times New Roman" w:hAnsi="Times New Roman" w:cs="Times New Roman"/>
          <w:b/>
          <w:sz w:val="24"/>
          <w:szCs w:val="24"/>
        </w:rPr>
        <w:t>Ситуационная задача № 2.</w:t>
      </w:r>
    </w:p>
    <w:p w:rsidR="007F25ED" w:rsidRPr="003D3CED" w:rsidRDefault="007F25ED" w:rsidP="003D3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D3CED">
        <w:rPr>
          <w:rFonts w:ascii="Times New Roman" w:hAnsi="Times New Roman" w:cs="Times New Roman"/>
          <w:color w:val="000000"/>
          <w:sz w:val="24"/>
          <w:szCs w:val="24"/>
        </w:rPr>
        <w:t xml:space="preserve">1. Госпитализация. Изоляцию больного гриппом и ОРВИ проводят до исчезновения клинических симптомов, но не менее 7 дней с момента появления симптомов респираторной инфекции. </w:t>
      </w:r>
    </w:p>
    <w:p w:rsidR="007F25ED" w:rsidRPr="003D3CED" w:rsidRDefault="007F25ED" w:rsidP="003D3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D3CED">
        <w:rPr>
          <w:rFonts w:ascii="Times New Roman" w:hAnsi="Times New Roman" w:cs="Times New Roman"/>
          <w:color w:val="000000"/>
          <w:sz w:val="24"/>
          <w:szCs w:val="24"/>
        </w:rPr>
        <w:t xml:space="preserve">2. В очагах гриппа и ОРВИ в дошкольных образовательных организациях медицинский персонал ежедневно в течение 7 дней после изоляции последнего больного гриппом и ОРВИ проводит осмотры детей, общавшихся с больным, с обязательной термометрией 2 раза в день и осмотром зева. Результаты обследования регистрируются в установленном порядке. С целью предупреждения распространения заболевания гриппом в коллектив не принимают новых детей и не переводят в другие коллективы. </w:t>
      </w:r>
    </w:p>
    <w:p w:rsidR="007F25ED" w:rsidRPr="003D3CED" w:rsidRDefault="007F25ED" w:rsidP="003D3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D3CED">
        <w:rPr>
          <w:rFonts w:ascii="Times New Roman" w:hAnsi="Times New Roman" w:cs="Times New Roman"/>
          <w:color w:val="000000"/>
          <w:sz w:val="24"/>
          <w:szCs w:val="24"/>
        </w:rPr>
        <w:t xml:space="preserve">3. - ежедневный </w:t>
      </w:r>
      <w:r w:rsidR="00646865" w:rsidRPr="003D3CED">
        <w:rPr>
          <w:rFonts w:ascii="Times New Roman" w:hAnsi="Times New Roman" w:cs="Times New Roman"/>
          <w:color w:val="000000"/>
          <w:sz w:val="24"/>
          <w:szCs w:val="24"/>
        </w:rPr>
        <w:t>учёт</w:t>
      </w:r>
      <w:r w:rsidRPr="003D3CED">
        <w:rPr>
          <w:rFonts w:ascii="Times New Roman" w:hAnsi="Times New Roman" w:cs="Times New Roman"/>
          <w:color w:val="000000"/>
          <w:sz w:val="24"/>
          <w:szCs w:val="24"/>
        </w:rPr>
        <w:t xml:space="preserve"> и анализ заболеваемости гриппом и ОРВИ; </w:t>
      </w:r>
    </w:p>
    <w:p w:rsidR="007F25ED" w:rsidRPr="003D3CED" w:rsidRDefault="007F25ED" w:rsidP="003D3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D3CED">
        <w:rPr>
          <w:rFonts w:ascii="Times New Roman" w:hAnsi="Times New Roman" w:cs="Times New Roman"/>
          <w:color w:val="000000"/>
          <w:sz w:val="24"/>
          <w:szCs w:val="24"/>
        </w:rPr>
        <w:t xml:space="preserve">- мониторинговые лабораторные исследования материалов от больных для расшифровки этиологии сезонных </w:t>
      </w:r>
      <w:r w:rsidR="00646865" w:rsidRPr="003D3CED">
        <w:rPr>
          <w:rFonts w:ascii="Times New Roman" w:hAnsi="Times New Roman" w:cs="Times New Roman"/>
          <w:color w:val="000000"/>
          <w:sz w:val="24"/>
          <w:szCs w:val="24"/>
        </w:rPr>
        <w:t>подъёмов</w:t>
      </w:r>
      <w:r w:rsidRPr="003D3CED">
        <w:rPr>
          <w:rFonts w:ascii="Times New Roman" w:hAnsi="Times New Roman" w:cs="Times New Roman"/>
          <w:color w:val="000000"/>
          <w:sz w:val="24"/>
          <w:szCs w:val="24"/>
        </w:rPr>
        <w:t xml:space="preserve"> заболеваемости ОРВИ и слежения за циркуляцией вирусов гриппа и ОРВИ; </w:t>
      </w:r>
    </w:p>
    <w:p w:rsidR="007F25ED" w:rsidRPr="003D3CED" w:rsidRDefault="007F25ED" w:rsidP="003D3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D3CED">
        <w:rPr>
          <w:rFonts w:ascii="Times New Roman" w:hAnsi="Times New Roman" w:cs="Times New Roman"/>
          <w:color w:val="000000"/>
          <w:sz w:val="24"/>
          <w:szCs w:val="24"/>
        </w:rPr>
        <w:t xml:space="preserve">- контроль за организацией и проведением санитарно-противоэпидемических (профилактических) мероприятий в дошкольных образовательных организациях, учебных заведениях, медицинских и других организациях. </w:t>
      </w:r>
    </w:p>
    <w:p w:rsidR="007F25ED" w:rsidRPr="003D3CED" w:rsidRDefault="007F25ED" w:rsidP="003D3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D3CED">
        <w:rPr>
          <w:rFonts w:ascii="Times New Roman" w:hAnsi="Times New Roman" w:cs="Times New Roman"/>
          <w:color w:val="000000"/>
          <w:sz w:val="24"/>
          <w:szCs w:val="24"/>
        </w:rPr>
        <w:t xml:space="preserve">4. Дети с 6 месяцев, учащиеся 1-11 классов; обучающиеся в профессиональных образовательных организациях и образовательных организациях высшего образования; </w:t>
      </w:r>
    </w:p>
    <w:p w:rsidR="007F25ED" w:rsidRPr="003D3CED" w:rsidRDefault="007F25ED" w:rsidP="003D3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D3CED">
        <w:rPr>
          <w:rFonts w:ascii="Times New Roman" w:hAnsi="Times New Roman" w:cs="Times New Roman"/>
          <w:color w:val="000000"/>
          <w:sz w:val="24"/>
          <w:szCs w:val="24"/>
        </w:rPr>
        <w:t xml:space="preserve">взрослые, работающие по отдельным профессиям и должностям (работники медицинских и образовательных организаций, транспорта, коммунальной сферы); беременные женщины; взрослые старше 60 лет; лица, подлежащие призыву на военную службу; </w:t>
      </w:r>
    </w:p>
    <w:p w:rsidR="007F25ED" w:rsidRPr="003D3CED" w:rsidRDefault="007F25ED" w:rsidP="003D3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D3CED">
        <w:rPr>
          <w:rFonts w:ascii="Times New Roman" w:hAnsi="Times New Roman" w:cs="Times New Roman"/>
          <w:color w:val="000000"/>
          <w:sz w:val="24"/>
          <w:szCs w:val="24"/>
        </w:rPr>
        <w:t xml:space="preserve">лица с хроническими заболеваниями, в том числе с заболеваниями </w:t>
      </w:r>
      <w:r w:rsidR="00646865" w:rsidRPr="003D3CED">
        <w:rPr>
          <w:rFonts w:ascii="Times New Roman" w:hAnsi="Times New Roman" w:cs="Times New Roman"/>
          <w:color w:val="000000"/>
          <w:sz w:val="24"/>
          <w:szCs w:val="24"/>
        </w:rPr>
        <w:t>лёгких</w:t>
      </w:r>
      <w:r w:rsidRPr="003D3CED">
        <w:rPr>
          <w:rFonts w:ascii="Times New Roman" w:hAnsi="Times New Roman" w:cs="Times New Roman"/>
          <w:color w:val="000000"/>
          <w:sz w:val="24"/>
          <w:szCs w:val="24"/>
        </w:rPr>
        <w:t xml:space="preserve">, сердечно-сосудистыми заболеваниями, метаболическими нарушениями и ожирением. </w:t>
      </w:r>
    </w:p>
    <w:p w:rsidR="007F25ED" w:rsidRPr="003D3CED" w:rsidRDefault="007F25ED" w:rsidP="003D3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D3CED">
        <w:rPr>
          <w:rFonts w:ascii="Times New Roman" w:hAnsi="Times New Roman" w:cs="Times New Roman"/>
          <w:color w:val="000000"/>
          <w:sz w:val="24"/>
          <w:szCs w:val="24"/>
        </w:rPr>
        <w:lastRenderedPageBreak/>
        <w:t>5. - при госпитализации больного по поводу острой респираторной инфекции верхних и нижних дыхательных путей (</w:t>
      </w:r>
      <w:r w:rsidR="00646865" w:rsidRPr="003D3CED">
        <w:rPr>
          <w:rFonts w:ascii="Times New Roman" w:hAnsi="Times New Roman" w:cs="Times New Roman"/>
          <w:color w:val="000000"/>
          <w:sz w:val="24"/>
          <w:szCs w:val="24"/>
        </w:rPr>
        <w:t>тяжёлые</w:t>
      </w:r>
      <w:r w:rsidRPr="003D3CED">
        <w:rPr>
          <w:rFonts w:ascii="Times New Roman" w:hAnsi="Times New Roman" w:cs="Times New Roman"/>
          <w:color w:val="000000"/>
          <w:sz w:val="24"/>
          <w:szCs w:val="24"/>
        </w:rPr>
        <w:t xml:space="preserve"> и необычные формы заболевания); </w:t>
      </w:r>
    </w:p>
    <w:p w:rsidR="007F25ED" w:rsidRPr="003D3CED" w:rsidRDefault="007F25ED" w:rsidP="003D3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D3CED">
        <w:rPr>
          <w:rFonts w:ascii="Times New Roman" w:hAnsi="Times New Roman" w:cs="Times New Roman"/>
          <w:color w:val="000000"/>
          <w:sz w:val="24"/>
          <w:szCs w:val="24"/>
        </w:rPr>
        <w:t xml:space="preserve">- при заболевании лиц с высоким риском неблагоприятного исхода гриппа и ОРВИ (в том числе детей до 1 года, беременных, лиц с хроническими заболеваниями сердца, </w:t>
      </w:r>
      <w:r w:rsidR="00646865" w:rsidRPr="003D3CED">
        <w:rPr>
          <w:rFonts w:ascii="Times New Roman" w:hAnsi="Times New Roman" w:cs="Times New Roman"/>
          <w:color w:val="000000"/>
          <w:sz w:val="24"/>
          <w:szCs w:val="24"/>
        </w:rPr>
        <w:t>лёгких</w:t>
      </w:r>
      <w:r w:rsidRPr="003D3CED">
        <w:rPr>
          <w:rFonts w:ascii="Times New Roman" w:hAnsi="Times New Roman" w:cs="Times New Roman"/>
          <w:color w:val="000000"/>
          <w:sz w:val="24"/>
          <w:szCs w:val="24"/>
        </w:rPr>
        <w:t xml:space="preserve">, метаболическим синдромом и других); </w:t>
      </w:r>
    </w:p>
    <w:p w:rsidR="007F25ED" w:rsidRPr="003D3CED" w:rsidRDefault="007F25ED" w:rsidP="003D3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D3CED">
        <w:rPr>
          <w:rFonts w:ascii="Times New Roman" w:hAnsi="Times New Roman" w:cs="Times New Roman"/>
          <w:color w:val="000000"/>
          <w:sz w:val="24"/>
          <w:szCs w:val="24"/>
        </w:rPr>
        <w:t xml:space="preserve">- при регистрации очагов ОРВИ с множественными случаями заболеваний в организованных коллективах детей и взрослых с числом пострадавших 5 и более человек в один инкубационный период; </w:t>
      </w:r>
    </w:p>
    <w:p w:rsidR="007F25ED" w:rsidRPr="003D3CED" w:rsidRDefault="007F25ED" w:rsidP="003D3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3CED">
        <w:rPr>
          <w:rFonts w:ascii="Times New Roman" w:hAnsi="Times New Roman" w:cs="Times New Roman"/>
          <w:color w:val="000000"/>
          <w:sz w:val="24"/>
          <w:szCs w:val="24"/>
        </w:rPr>
        <w:t>- при заболевании лиц из организаций с круглосуточным пребыванием.</w:t>
      </w:r>
    </w:p>
    <w:p w:rsidR="007F25ED" w:rsidRPr="003D3CED" w:rsidRDefault="007F25ED" w:rsidP="003D3CE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A5B28" w:rsidRPr="003D3CED" w:rsidRDefault="006A5B28" w:rsidP="003D3CE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D3CED">
        <w:rPr>
          <w:rFonts w:ascii="Times New Roman" w:hAnsi="Times New Roman" w:cs="Times New Roman"/>
          <w:b/>
          <w:sz w:val="24"/>
          <w:szCs w:val="24"/>
        </w:rPr>
        <w:t>Ситуационная задача № 3.</w:t>
      </w:r>
    </w:p>
    <w:p w:rsidR="00646865" w:rsidRPr="003D3CED" w:rsidRDefault="00646865" w:rsidP="003D3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D3CED">
        <w:rPr>
          <w:rFonts w:ascii="Times New Roman" w:hAnsi="Times New Roman" w:cs="Times New Roman"/>
          <w:color w:val="000000"/>
          <w:sz w:val="24"/>
          <w:szCs w:val="24"/>
        </w:rPr>
        <w:t xml:space="preserve">1. Срок возможного заражения определяется с учетом минимального и максимального инкубационного периода заболевания, который при кори составляет 10-21 дней. Таким образом, срок возможного заражения с 29.12 по 08.01, потенциальное время существования очага с 18.01 - 08.02. </w:t>
      </w:r>
    </w:p>
    <w:p w:rsidR="00646865" w:rsidRPr="003D3CED" w:rsidRDefault="00646865" w:rsidP="003D3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D3CED">
        <w:rPr>
          <w:rFonts w:ascii="Times New Roman" w:hAnsi="Times New Roman" w:cs="Times New Roman"/>
          <w:color w:val="000000"/>
          <w:sz w:val="24"/>
          <w:szCs w:val="24"/>
        </w:rPr>
        <w:t xml:space="preserve">2. Место возможного заражения - школа и квартира, где проживает заболевший. В территориальные границы очага войдут школа и дом, где проживает больной, а также места пребывания больного в период его заразности. </w:t>
      </w:r>
    </w:p>
    <w:p w:rsidR="00646865" w:rsidRPr="003D3CED" w:rsidRDefault="00646865" w:rsidP="003D3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D3CED">
        <w:rPr>
          <w:rFonts w:ascii="Times New Roman" w:hAnsi="Times New Roman" w:cs="Times New Roman"/>
          <w:color w:val="000000"/>
          <w:sz w:val="24"/>
          <w:szCs w:val="24"/>
        </w:rPr>
        <w:t xml:space="preserve">3. Выписка из стационара проводится после исчезновения клинических симптомов, но не ранее 5 дней с момента появления сыпи. </w:t>
      </w:r>
    </w:p>
    <w:p w:rsidR="00646865" w:rsidRPr="003D3CED" w:rsidRDefault="00646865" w:rsidP="003D3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D3CED">
        <w:rPr>
          <w:rFonts w:ascii="Times New Roman" w:hAnsi="Times New Roman" w:cs="Times New Roman"/>
          <w:color w:val="000000"/>
          <w:sz w:val="24"/>
          <w:szCs w:val="24"/>
        </w:rPr>
        <w:t xml:space="preserve">Допуск в образовательное учреждение разрешается сразу после клинического выздоровления. </w:t>
      </w:r>
    </w:p>
    <w:p w:rsidR="00646865" w:rsidRPr="003D3CED" w:rsidRDefault="00646865" w:rsidP="003D3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D3CED">
        <w:rPr>
          <w:rFonts w:ascii="Times New Roman" w:hAnsi="Times New Roman" w:cs="Times New Roman"/>
          <w:color w:val="000000"/>
          <w:sz w:val="24"/>
          <w:szCs w:val="24"/>
        </w:rPr>
        <w:t xml:space="preserve">Диспансерное наблюдение не проводится. </w:t>
      </w:r>
    </w:p>
    <w:p w:rsidR="00646865" w:rsidRPr="003D3CED" w:rsidRDefault="00646865" w:rsidP="003D3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D3CED">
        <w:rPr>
          <w:rFonts w:ascii="Times New Roman" w:hAnsi="Times New Roman" w:cs="Times New Roman"/>
          <w:color w:val="000000"/>
          <w:sz w:val="24"/>
          <w:szCs w:val="24"/>
        </w:rPr>
        <w:t xml:space="preserve">4. Вид дезинфекции: очаговая, заключительная, проводится родителями ребенка сразу же после изоляции заболевшего в стационар. Поскольку возбудитель кори неустойчив во внешней среде достаточно проведения влажной уборки (механический способ дезинфекции) и проветривания помещения. </w:t>
      </w:r>
    </w:p>
    <w:p w:rsidR="00646865" w:rsidRPr="003D3CED" w:rsidRDefault="00646865" w:rsidP="003D3CED">
      <w:pPr>
        <w:jc w:val="both"/>
        <w:rPr>
          <w:rFonts w:ascii="Times New Roman" w:hAnsi="Times New Roman" w:cs="Times New Roman"/>
          <w:color w:val="00B0F0"/>
          <w:sz w:val="24"/>
          <w:szCs w:val="24"/>
        </w:rPr>
      </w:pPr>
      <w:r w:rsidRPr="003D3CED">
        <w:rPr>
          <w:rFonts w:ascii="Times New Roman" w:hAnsi="Times New Roman" w:cs="Times New Roman"/>
          <w:color w:val="000000"/>
          <w:sz w:val="24"/>
          <w:szCs w:val="24"/>
        </w:rPr>
        <w:t>5. В отношении родителей и брата заболевшего мальчика мероприятия не проводятся, так как родители переболели в детстве корью, а брат привит от кори 2 года назад. Сестре заболевшего мальчика, которая не может быть привита по медицинским показаниям, необходимо провести экстренную специфическую профилактику кори: не позднее 5-го дня с момента контакта с больным ввести иммуноглобулин в соответствии с инструкцией по применению.</w:t>
      </w:r>
    </w:p>
    <w:p w:rsidR="006A5B28" w:rsidRPr="003D3CED" w:rsidRDefault="006A5B28" w:rsidP="003D3CE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D3CED">
        <w:rPr>
          <w:rFonts w:ascii="Times New Roman" w:hAnsi="Times New Roman" w:cs="Times New Roman"/>
          <w:b/>
          <w:sz w:val="24"/>
          <w:szCs w:val="24"/>
        </w:rPr>
        <w:t>Ситуационная задача № 4.</w:t>
      </w:r>
    </w:p>
    <w:p w:rsidR="00CD2E6D" w:rsidRPr="003D3CED" w:rsidRDefault="003D3CED" w:rsidP="003D3C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3CED">
        <w:rPr>
          <w:rFonts w:ascii="Times New Roman" w:hAnsi="Times New Roman" w:cs="Times New Roman"/>
          <w:sz w:val="24"/>
          <w:szCs w:val="24"/>
        </w:rPr>
        <w:t xml:space="preserve">1. </w:t>
      </w:r>
      <w:r w:rsidR="00CD2E6D" w:rsidRPr="003D3CED">
        <w:rPr>
          <w:rFonts w:ascii="Times New Roman" w:hAnsi="Times New Roman" w:cs="Times New Roman"/>
          <w:sz w:val="24"/>
          <w:szCs w:val="24"/>
        </w:rPr>
        <w:t xml:space="preserve">Диагноз: </w:t>
      </w:r>
      <w:proofErr w:type="spellStart"/>
      <w:r w:rsidR="00CD2E6D" w:rsidRPr="003D3CED">
        <w:rPr>
          <w:rFonts w:ascii="Times New Roman" w:hAnsi="Times New Roman" w:cs="Times New Roman"/>
          <w:sz w:val="24"/>
          <w:szCs w:val="24"/>
        </w:rPr>
        <w:t>Шигеллез</w:t>
      </w:r>
      <w:proofErr w:type="spellEnd"/>
      <w:r w:rsidR="00CD2E6D" w:rsidRPr="003D3CED">
        <w:rPr>
          <w:rFonts w:ascii="Times New Roman" w:hAnsi="Times New Roman" w:cs="Times New Roman"/>
          <w:sz w:val="24"/>
          <w:szCs w:val="24"/>
        </w:rPr>
        <w:t xml:space="preserve"> Флекснера 3а, типичный, тяжелая форма В, острое негладкое течение. Осложнение: выпадение слизистой прямой кишки. Обоснование: острое начало заболевания с повышения температуры, появления болей в животе, однократной рвоты, жидкого стула с патологическими примесями, нарастающая тяжесть состояния, стойкая гипертермия, бледность кожи, приглушенность сердечных тонов, тахикардия, выраженные боли в животе, тенезмы, стул до 20 раз, по типу «ректального плевка», болезненная, </w:t>
      </w:r>
      <w:proofErr w:type="spellStart"/>
      <w:r w:rsidR="00CD2E6D" w:rsidRPr="003D3CED">
        <w:rPr>
          <w:rFonts w:ascii="Times New Roman" w:hAnsi="Times New Roman" w:cs="Times New Roman"/>
          <w:sz w:val="24"/>
          <w:szCs w:val="24"/>
        </w:rPr>
        <w:t>спазмированная</w:t>
      </w:r>
      <w:proofErr w:type="spellEnd"/>
      <w:r w:rsidR="00CD2E6D" w:rsidRPr="003D3CED">
        <w:rPr>
          <w:rFonts w:ascii="Times New Roman" w:hAnsi="Times New Roman" w:cs="Times New Roman"/>
          <w:sz w:val="24"/>
          <w:szCs w:val="24"/>
        </w:rPr>
        <w:t xml:space="preserve"> сигмовидная кишка, податливость ануса, </w:t>
      </w:r>
      <w:proofErr w:type="spellStart"/>
      <w:r w:rsidR="00CD2E6D" w:rsidRPr="003D3CED">
        <w:rPr>
          <w:rFonts w:ascii="Times New Roman" w:hAnsi="Times New Roman" w:cs="Times New Roman"/>
          <w:sz w:val="24"/>
          <w:szCs w:val="24"/>
        </w:rPr>
        <w:t>сфинктерит</w:t>
      </w:r>
      <w:proofErr w:type="spellEnd"/>
      <w:r w:rsidR="00CD2E6D" w:rsidRPr="003D3CED">
        <w:rPr>
          <w:rFonts w:ascii="Times New Roman" w:hAnsi="Times New Roman" w:cs="Times New Roman"/>
          <w:sz w:val="24"/>
          <w:szCs w:val="24"/>
        </w:rPr>
        <w:t xml:space="preserve">, присоединение на 3 сутки с момента госпитализации выпадения слизистой прямой кишки и выделение при бак. исследовании кала </w:t>
      </w:r>
      <w:proofErr w:type="spellStart"/>
      <w:r w:rsidR="00CD2E6D" w:rsidRPr="003D3CED">
        <w:rPr>
          <w:rFonts w:ascii="Times New Roman" w:hAnsi="Times New Roman" w:cs="Times New Roman"/>
          <w:sz w:val="24"/>
          <w:szCs w:val="24"/>
          <w:lang w:val="en-US"/>
        </w:rPr>
        <w:t>Sh</w:t>
      </w:r>
      <w:proofErr w:type="spellEnd"/>
      <w:r w:rsidR="00CD2E6D" w:rsidRPr="003D3CED">
        <w:rPr>
          <w:rFonts w:ascii="Times New Roman" w:hAnsi="Times New Roman" w:cs="Times New Roman"/>
          <w:sz w:val="24"/>
          <w:szCs w:val="24"/>
        </w:rPr>
        <w:t xml:space="preserve">. </w:t>
      </w:r>
      <w:r w:rsidR="00CD2E6D" w:rsidRPr="003D3CED">
        <w:rPr>
          <w:rFonts w:ascii="Times New Roman" w:hAnsi="Times New Roman" w:cs="Times New Roman"/>
          <w:sz w:val="24"/>
          <w:szCs w:val="24"/>
          <w:lang w:val="en-US"/>
        </w:rPr>
        <w:t>Flexneri</w:t>
      </w:r>
      <w:r w:rsidR="00CD2E6D" w:rsidRPr="003D3CED">
        <w:rPr>
          <w:rFonts w:ascii="Times New Roman" w:hAnsi="Times New Roman" w:cs="Times New Roman"/>
          <w:sz w:val="24"/>
          <w:szCs w:val="24"/>
        </w:rPr>
        <w:t xml:space="preserve"> 3а, позволяют поставить диагноз: </w:t>
      </w:r>
      <w:proofErr w:type="spellStart"/>
      <w:r w:rsidR="00CD2E6D" w:rsidRPr="003D3CED">
        <w:rPr>
          <w:rFonts w:ascii="Times New Roman" w:hAnsi="Times New Roman" w:cs="Times New Roman"/>
          <w:sz w:val="24"/>
          <w:szCs w:val="24"/>
        </w:rPr>
        <w:t>Шигеллез</w:t>
      </w:r>
      <w:proofErr w:type="spellEnd"/>
      <w:r w:rsidR="00CD2E6D" w:rsidRPr="003D3CED">
        <w:rPr>
          <w:rFonts w:ascii="Times New Roman" w:hAnsi="Times New Roman" w:cs="Times New Roman"/>
          <w:sz w:val="24"/>
          <w:szCs w:val="24"/>
        </w:rPr>
        <w:t xml:space="preserve"> Флекснера 3а, типичный, тяжелая форма В, острое негладкое течение. Осложнение: выпадение слизистой прямой кишки.</w:t>
      </w:r>
    </w:p>
    <w:p w:rsidR="00CD2E6D" w:rsidRPr="003D3CED" w:rsidRDefault="003D3CED" w:rsidP="003D3C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3CED">
        <w:rPr>
          <w:rFonts w:ascii="Times New Roman" w:hAnsi="Times New Roman" w:cs="Times New Roman"/>
          <w:sz w:val="24"/>
          <w:szCs w:val="24"/>
        </w:rPr>
        <w:t xml:space="preserve">2. </w:t>
      </w:r>
      <w:r w:rsidR="00CD2E6D" w:rsidRPr="003D3CED">
        <w:rPr>
          <w:rFonts w:ascii="Times New Roman" w:hAnsi="Times New Roman" w:cs="Times New Roman"/>
          <w:sz w:val="24"/>
          <w:szCs w:val="24"/>
        </w:rPr>
        <w:t xml:space="preserve">Показания для госпитализации: медицинские (тяжелые формы независимо от возраста, среднетяжелые формы у детей до 2 лет, дети старше 2 лет – с измененным </w:t>
      </w:r>
      <w:proofErr w:type="spellStart"/>
      <w:r w:rsidR="00CD2E6D" w:rsidRPr="003D3CED">
        <w:rPr>
          <w:rFonts w:ascii="Times New Roman" w:hAnsi="Times New Roman" w:cs="Times New Roman"/>
          <w:sz w:val="24"/>
          <w:szCs w:val="24"/>
        </w:rPr>
        <w:t>преморбидным</w:t>
      </w:r>
      <w:proofErr w:type="spellEnd"/>
      <w:r w:rsidR="00CD2E6D" w:rsidRPr="003D3CED">
        <w:rPr>
          <w:rFonts w:ascii="Times New Roman" w:hAnsi="Times New Roman" w:cs="Times New Roman"/>
          <w:sz w:val="24"/>
          <w:szCs w:val="24"/>
        </w:rPr>
        <w:t xml:space="preserve"> фоном, а также хронический </w:t>
      </w:r>
      <w:proofErr w:type="spellStart"/>
      <w:r w:rsidR="00CD2E6D" w:rsidRPr="003D3CED">
        <w:rPr>
          <w:rFonts w:ascii="Times New Roman" w:hAnsi="Times New Roman" w:cs="Times New Roman"/>
          <w:sz w:val="24"/>
          <w:szCs w:val="24"/>
        </w:rPr>
        <w:t>шигеллез</w:t>
      </w:r>
      <w:proofErr w:type="spellEnd"/>
      <w:r w:rsidR="00CD2E6D" w:rsidRPr="003D3CED">
        <w:rPr>
          <w:rFonts w:ascii="Times New Roman" w:hAnsi="Times New Roman" w:cs="Times New Roman"/>
          <w:sz w:val="24"/>
          <w:szCs w:val="24"/>
        </w:rPr>
        <w:t xml:space="preserve"> в период обострения), эпидемиологические (дети из ДДУ с круглосуточным пребыванием), социальные (при невозможности обеспечить уход и </w:t>
      </w:r>
      <w:r w:rsidR="00CD2E6D" w:rsidRPr="003D3CED">
        <w:rPr>
          <w:rFonts w:ascii="Times New Roman" w:hAnsi="Times New Roman" w:cs="Times New Roman"/>
          <w:sz w:val="24"/>
          <w:szCs w:val="24"/>
        </w:rPr>
        <w:lastRenderedPageBreak/>
        <w:t xml:space="preserve">лечение ребенка в домашних условиях). Дополнительные исследования: РПГА с дизентерийным диагностикумом (начиная с 5-7 дня заболевания), ИФА, РЛА. </w:t>
      </w:r>
    </w:p>
    <w:p w:rsidR="00CD2E6D" w:rsidRPr="003D3CED" w:rsidRDefault="00CD2E6D" w:rsidP="003D3CED">
      <w:pPr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D3CED">
        <w:rPr>
          <w:rFonts w:ascii="Times New Roman" w:hAnsi="Times New Roman" w:cs="Times New Roman"/>
          <w:sz w:val="24"/>
          <w:szCs w:val="24"/>
        </w:rPr>
        <w:t>3. Противоэпидемические мероприятия: карантин на контактных на 7 дней, одномоментный осмотр всех контактных детей и взрослых, изоляция выявленных больных, лист наблюдения на каждого ребенка, бактериологическое исследование испражнений у всех детей и родителей. 4.Специфическая профилактика. Плановой активной иммунизации в нашей стране не проводится. Вакцинация проводится по эпидемическим показаниям («</w:t>
      </w:r>
      <w:proofErr w:type="spellStart"/>
      <w:r w:rsidRPr="003D3CED">
        <w:rPr>
          <w:rFonts w:ascii="Times New Roman" w:hAnsi="Times New Roman" w:cs="Times New Roman"/>
          <w:sz w:val="24"/>
          <w:szCs w:val="24"/>
        </w:rPr>
        <w:t>Шигеллвак</w:t>
      </w:r>
      <w:proofErr w:type="spellEnd"/>
      <w:r w:rsidRPr="003D3CED">
        <w:rPr>
          <w:rFonts w:ascii="Times New Roman" w:hAnsi="Times New Roman" w:cs="Times New Roman"/>
          <w:sz w:val="24"/>
          <w:szCs w:val="24"/>
        </w:rPr>
        <w:t>» - дизентерийная вакцина против шигелл Зонне) начиная с 3-х летнего возраста и взрослым 1-кратно п/к или в/м по 0,5 мл, защитный титр антител вырабатывается через 2 недели, ревакцинация при необходимости через 1 год.</w:t>
      </w:r>
    </w:p>
    <w:p w:rsidR="00CD2E6D" w:rsidRPr="003D3CED" w:rsidRDefault="00CD2E6D" w:rsidP="003D3CED">
      <w:pPr>
        <w:jc w:val="both"/>
        <w:rPr>
          <w:rFonts w:ascii="Times New Roman" w:hAnsi="Times New Roman" w:cs="Times New Roman"/>
          <w:color w:val="00B0F0"/>
          <w:sz w:val="24"/>
          <w:szCs w:val="24"/>
        </w:rPr>
      </w:pPr>
    </w:p>
    <w:p w:rsidR="006A5B28" w:rsidRPr="003D3CED" w:rsidRDefault="006A5B28" w:rsidP="003D3CE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D3CED">
        <w:rPr>
          <w:rFonts w:ascii="Times New Roman" w:hAnsi="Times New Roman" w:cs="Times New Roman"/>
          <w:b/>
          <w:sz w:val="24"/>
          <w:szCs w:val="24"/>
        </w:rPr>
        <w:t>Ситуационная задача № 5.</w:t>
      </w:r>
    </w:p>
    <w:p w:rsidR="00CD2E6D" w:rsidRPr="003D3CED" w:rsidRDefault="00CD2E6D" w:rsidP="003D3C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3CED">
        <w:rPr>
          <w:rFonts w:ascii="Times New Roman" w:hAnsi="Times New Roman" w:cs="Times New Roman"/>
          <w:sz w:val="24"/>
          <w:szCs w:val="24"/>
        </w:rPr>
        <w:t>1. 1 очаг, границы - группа.</w:t>
      </w:r>
    </w:p>
    <w:p w:rsidR="00CD2E6D" w:rsidRPr="003D3CED" w:rsidRDefault="00CD2E6D" w:rsidP="003D3C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3CED">
        <w:rPr>
          <w:rFonts w:ascii="Times New Roman" w:hAnsi="Times New Roman" w:cs="Times New Roman"/>
          <w:sz w:val="24"/>
          <w:szCs w:val="24"/>
        </w:rPr>
        <w:t>2. 21 день (срок исчисляется с момента разобщения).</w:t>
      </w:r>
    </w:p>
    <w:p w:rsidR="00CD2E6D" w:rsidRPr="003D3CED" w:rsidRDefault="00CD2E6D" w:rsidP="003D3C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3CED">
        <w:rPr>
          <w:rFonts w:ascii="Times New Roman" w:hAnsi="Times New Roman" w:cs="Times New Roman"/>
          <w:sz w:val="24"/>
          <w:szCs w:val="24"/>
        </w:rPr>
        <w:t xml:space="preserve">3. Контактные лица подлежат 2-кратному серологическому обследованию </w:t>
      </w:r>
    </w:p>
    <w:p w:rsidR="00CD2E6D" w:rsidRPr="003D3CED" w:rsidRDefault="00CD2E6D" w:rsidP="003D3C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3CED">
        <w:rPr>
          <w:rFonts w:ascii="Times New Roman" w:hAnsi="Times New Roman" w:cs="Times New Roman"/>
          <w:sz w:val="24"/>
          <w:szCs w:val="24"/>
        </w:rPr>
        <w:t>(по решению врача-эпидемиолога).</w:t>
      </w:r>
    </w:p>
    <w:p w:rsidR="00CD2E6D" w:rsidRPr="003D3CED" w:rsidRDefault="00CD2E6D" w:rsidP="003D3C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3CED">
        <w:rPr>
          <w:rFonts w:ascii="Times New Roman" w:hAnsi="Times New Roman" w:cs="Times New Roman"/>
          <w:sz w:val="24"/>
          <w:szCs w:val="24"/>
        </w:rPr>
        <w:t>4. Контактные лица узкими специалистами не осматриваются.</w:t>
      </w:r>
    </w:p>
    <w:p w:rsidR="00CD2E6D" w:rsidRPr="003D3CED" w:rsidRDefault="00CD2E6D" w:rsidP="003D3C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3CED">
        <w:rPr>
          <w:rFonts w:ascii="Times New Roman" w:hAnsi="Times New Roman" w:cs="Times New Roman"/>
          <w:sz w:val="24"/>
          <w:szCs w:val="24"/>
        </w:rPr>
        <w:t xml:space="preserve">5. Вакцинация </w:t>
      </w:r>
      <w:r w:rsidR="003D3CED" w:rsidRPr="003D3CED">
        <w:rPr>
          <w:rFonts w:ascii="Times New Roman" w:hAnsi="Times New Roman" w:cs="Times New Roman"/>
          <w:sz w:val="24"/>
          <w:szCs w:val="24"/>
        </w:rPr>
        <w:t>не привитых</w:t>
      </w:r>
      <w:r w:rsidRPr="003D3CED">
        <w:rPr>
          <w:rFonts w:ascii="Times New Roman" w:hAnsi="Times New Roman" w:cs="Times New Roman"/>
          <w:sz w:val="24"/>
          <w:szCs w:val="24"/>
        </w:rPr>
        <w:t xml:space="preserve"> или введени</w:t>
      </w:r>
      <w:r w:rsidR="003D3CED" w:rsidRPr="003D3CED">
        <w:rPr>
          <w:rFonts w:ascii="Times New Roman" w:hAnsi="Times New Roman" w:cs="Times New Roman"/>
          <w:sz w:val="24"/>
          <w:szCs w:val="24"/>
        </w:rPr>
        <w:t>е противокоревого иммуноглобули</w:t>
      </w:r>
      <w:r w:rsidRPr="003D3CED">
        <w:rPr>
          <w:rFonts w:ascii="Times New Roman" w:hAnsi="Times New Roman" w:cs="Times New Roman"/>
          <w:sz w:val="24"/>
          <w:szCs w:val="24"/>
        </w:rPr>
        <w:t>на.</w:t>
      </w:r>
    </w:p>
    <w:p w:rsidR="00CD2E6D" w:rsidRPr="003D3CED" w:rsidRDefault="00CD2E6D" w:rsidP="003D3CED">
      <w:pPr>
        <w:jc w:val="both"/>
        <w:rPr>
          <w:rFonts w:ascii="Times New Roman" w:hAnsi="Times New Roman" w:cs="Times New Roman"/>
          <w:color w:val="00B0F0"/>
          <w:sz w:val="24"/>
          <w:szCs w:val="24"/>
        </w:rPr>
      </w:pPr>
    </w:p>
    <w:p w:rsidR="006A5B28" w:rsidRPr="003D3CED" w:rsidRDefault="006A5B28" w:rsidP="003D3CE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D3CED">
        <w:rPr>
          <w:rFonts w:ascii="Times New Roman" w:hAnsi="Times New Roman" w:cs="Times New Roman"/>
          <w:b/>
          <w:sz w:val="24"/>
          <w:szCs w:val="24"/>
        </w:rPr>
        <w:t>Ситуационная задача № 6.</w:t>
      </w:r>
    </w:p>
    <w:p w:rsidR="00F142AA" w:rsidRPr="003D3CED" w:rsidRDefault="00F142AA" w:rsidP="003D3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D3CED">
        <w:rPr>
          <w:rFonts w:ascii="Times New Roman" w:hAnsi="Times New Roman" w:cs="Times New Roman"/>
          <w:color w:val="000000"/>
          <w:sz w:val="24"/>
          <w:szCs w:val="24"/>
        </w:rPr>
        <w:t xml:space="preserve">1. Эпидемическую ситуацию в школе можно </w:t>
      </w:r>
      <w:r w:rsidR="003D3CED" w:rsidRPr="003D3CED">
        <w:rPr>
          <w:rFonts w:ascii="Times New Roman" w:hAnsi="Times New Roman" w:cs="Times New Roman"/>
          <w:color w:val="000000"/>
          <w:sz w:val="24"/>
          <w:szCs w:val="24"/>
        </w:rPr>
        <w:t>оценить,</w:t>
      </w:r>
      <w:r w:rsidRPr="003D3CED">
        <w:rPr>
          <w:rFonts w:ascii="Times New Roman" w:hAnsi="Times New Roman" w:cs="Times New Roman"/>
          <w:color w:val="000000"/>
          <w:sz w:val="24"/>
          <w:szCs w:val="24"/>
        </w:rPr>
        <w:t xml:space="preserve"> как вспышку, поскольку все заболевания у детей возникли в одном классе и в пределах инкубационного периода. </w:t>
      </w:r>
    </w:p>
    <w:p w:rsidR="00F142AA" w:rsidRPr="003D3CED" w:rsidRDefault="00F142AA" w:rsidP="003D3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D3CED">
        <w:rPr>
          <w:rFonts w:ascii="Times New Roman" w:hAnsi="Times New Roman" w:cs="Times New Roman"/>
          <w:color w:val="000000"/>
          <w:sz w:val="24"/>
          <w:szCs w:val="24"/>
        </w:rPr>
        <w:t xml:space="preserve">2. Вероятный источник инфекции - Максим К., который, очевидно, переболел скарлатиной, поскольку ретроспективно при осмотре ребенка выявлено шелушение кожи ладоней и межпальцевых промежутков. </w:t>
      </w:r>
    </w:p>
    <w:p w:rsidR="00F142AA" w:rsidRPr="003D3CED" w:rsidRDefault="00F142AA" w:rsidP="003D3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D3CED">
        <w:rPr>
          <w:rFonts w:ascii="Times New Roman" w:hAnsi="Times New Roman" w:cs="Times New Roman"/>
          <w:color w:val="000000"/>
          <w:sz w:val="24"/>
          <w:szCs w:val="24"/>
        </w:rPr>
        <w:t xml:space="preserve">3. Госпитализация заболевших детей проводится по клиническим и эпидемическим показаниям. Выписка – не ранее 10 дней от начала заболевания. Допуск к занятиям в школе – не ранее 12 дней после полного клинического выздоровления. </w:t>
      </w:r>
    </w:p>
    <w:p w:rsidR="00F142AA" w:rsidRPr="003D3CED" w:rsidRDefault="00F142AA" w:rsidP="003D3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D3CED">
        <w:rPr>
          <w:rFonts w:ascii="Times New Roman" w:hAnsi="Times New Roman" w:cs="Times New Roman"/>
          <w:color w:val="000000"/>
          <w:sz w:val="24"/>
          <w:szCs w:val="24"/>
        </w:rPr>
        <w:t xml:space="preserve">Диспансерное наблюдение в течение 1 месяца. Через 7-10 дней после выписки необходимо провести консультацию ребенка врачом-педиатром, назначить контрольные анализы мочи и крови, по показаниям – ЭКГ. Перед снятием с учета обследование повторяют. </w:t>
      </w:r>
    </w:p>
    <w:p w:rsidR="00F142AA" w:rsidRPr="003D3CED" w:rsidRDefault="00F142AA" w:rsidP="003D3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D3CED">
        <w:rPr>
          <w:rFonts w:ascii="Times New Roman" w:hAnsi="Times New Roman" w:cs="Times New Roman"/>
          <w:color w:val="000000"/>
          <w:sz w:val="24"/>
          <w:szCs w:val="24"/>
        </w:rPr>
        <w:t>4. В очагах скарлатины заключительная дезинфекция не проводится. Текущей дезинфекции подлежат игрушки, посуда, и предметы личной гигиены. При проведении дезинфекции важно учитывать чувствительность дез</w:t>
      </w:r>
      <w:r w:rsidR="003D3CED" w:rsidRPr="003D3CED">
        <w:rPr>
          <w:rFonts w:ascii="Times New Roman" w:hAnsi="Times New Roman" w:cs="Times New Roman"/>
          <w:color w:val="000000"/>
          <w:sz w:val="24"/>
          <w:szCs w:val="24"/>
        </w:rPr>
        <w:t xml:space="preserve">инфицирующего </w:t>
      </w:r>
      <w:r w:rsidRPr="003D3CED">
        <w:rPr>
          <w:rFonts w:ascii="Times New Roman" w:hAnsi="Times New Roman" w:cs="Times New Roman"/>
          <w:color w:val="000000"/>
          <w:sz w:val="24"/>
          <w:szCs w:val="24"/>
        </w:rPr>
        <w:t xml:space="preserve">средств к бактериям в соответствии с инструкциями по их применению. </w:t>
      </w:r>
    </w:p>
    <w:p w:rsidR="00F142AA" w:rsidRPr="003D3CED" w:rsidRDefault="00F142AA" w:rsidP="003D3CED">
      <w:pPr>
        <w:jc w:val="both"/>
        <w:rPr>
          <w:rFonts w:ascii="Times New Roman" w:hAnsi="Times New Roman" w:cs="Times New Roman"/>
          <w:color w:val="00B0F0"/>
          <w:sz w:val="24"/>
          <w:szCs w:val="24"/>
        </w:rPr>
      </w:pPr>
      <w:r w:rsidRPr="003D3CED">
        <w:rPr>
          <w:rFonts w:ascii="Times New Roman" w:hAnsi="Times New Roman" w:cs="Times New Roman"/>
          <w:color w:val="000000"/>
          <w:sz w:val="24"/>
          <w:szCs w:val="24"/>
        </w:rPr>
        <w:t>5. Наблюдение за контактными детьми и учителями данных классов: клинический осмотр ротоглотки врачом-отоларингологом не позднее 2 дня после возникновения очага и кожных покровов, двукратная термометрия. При выявлении симптомов заболевания проводят их изоляцию от коллектива. Лицам с хроническими воспалительными поражениями носоглотки (тонзиллиты, фарингиты) проводят санацию и в течение 15 дней осматривают на наличие шелушения кожи на ладонях с целью подтверждения скарлатины.</w:t>
      </w:r>
    </w:p>
    <w:sectPr w:rsidR="00F142AA" w:rsidRPr="003D3C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045FE8"/>
    <w:multiLevelType w:val="multilevel"/>
    <w:tmpl w:val="057823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37476CF"/>
    <w:multiLevelType w:val="hybridMultilevel"/>
    <w:tmpl w:val="B6F092B4"/>
    <w:lvl w:ilvl="0" w:tplc="4C6E8AA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1FA6"/>
    <w:rsid w:val="00176AC9"/>
    <w:rsid w:val="003973DD"/>
    <w:rsid w:val="003D3CED"/>
    <w:rsid w:val="00646865"/>
    <w:rsid w:val="006A5B28"/>
    <w:rsid w:val="0075516F"/>
    <w:rsid w:val="007F25ED"/>
    <w:rsid w:val="00A51307"/>
    <w:rsid w:val="00A91789"/>
    <w:rsid w:val="00CD2E6D"/>
    <w:rsid w:val="00D41FA6"/>
    <w:rsid w:val="00F14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E3D17E"/>
  <w15:chartTrackingRefBased/>
  <w15:docId w15:val="{5A6D1871-1D95-4F38-BD23-F8A9971AC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5B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973D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3">
    <w:name w:val="_3_задача"/>
    <w:next w:val="a"/>
    <w:qFormat/>
    <w:rsid w:val="00CD2E6D"/>
    <w:pPr>
      <w:keepNext/>
      <w:shd w:val="clear" w:color="auto" w:fill="FFFFFF"/>
      <w:spacing w:before="240" w:after="120" w:line="240" w:lineRule="auto"/>
      <w:jc w:val="both"/>
      <w:outlineLvl w:val="2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A513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1382</Words>
  <Characters>7879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2020-10-17T03:26:00Z</dcterms:created>
  <dcterms:modified xsi:type="dcterms:W3CDTF">2020-10-18T04:36:00Z</dcterms:modified>
</cp:coreProperties>
</file>